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774" w:type="dxa"/>
        <w:tblInd w:w="-856" w:type="dxa"/>
        <w:tblLook w:val="04A0" w:firstRow="1" w:lastRow="0" w:firstColumn="1" w:lastColumn="0" w:noHBand="0" w:noVBand="1"/>
      </w:tblPr>
      <w:tblGrid>
        <w:gridCol w:w="2183"/>
        <w:gridCol w:w="8591"/>
      </w:tblGrid>
      <w:tr w:rsidR="000B4DBA" w14:paraId="5F731F4E" w14:textId="77777777" w:rsidTr="00644463">
        <w:tc>
          <w:tcPr>
            <w:tcW w:w="1702" w:type="dxa"/>
          </w:tcPr>
          <w:p w14:paraId="19627749" w14:textId="26AEFFB6" w:rsidR="000B4DBA" w:rsidRPr="00AE5D58" w:rsidRDefault="00AE5D58" w:rsidP="00AE5D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9072" w:type="dxa"/>
          </w:tcPr>
          <w:p w14:paraId="7186E7AF" w14:textId="630D6E5F" w:rsidR="000B4DBA" w:rsidRPr="00AE5D58" w:rsidRDefault="00AE5D58" w:rsidP="00AE5D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</w:t>
            </w:r>
          </w:p>
        </w:tc>
      </w:tr>
      <w:tr w:rsidR="000B4DBA" w14:paraId="37F76078" w14:textId="77777777" w:rsidTr="00644463">
        <w:tc>
          <w:tcPr>
            <w:tcW w:w="1702" w:type="dxa"/>
          </w:tcPr>
          <w:p w14:paraId="5E84E18E" w14:textId="3FC5D19B" w:rsidR="000B4DBA" w:rsidRPr="00AE5D58" w:rsidRDefault="000B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Оформление работы</w:t>
            </w:r>
          </w:p>
        </w:tc>
        <w:tc>
          <w:tcPr>
            <w:tcW w:w="9072" w:type="dxa"/>
          </w:tcPr>
          <w:p w14:paraId="5366AD5F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В печатном виде в жестком переплете в 1 экземпляре.</w:t>
            </w:r>
          </w:p>
          <w:p w14:paraId="2515F306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Объем работы: не менее 40 страниц печатного текста (без приложений).</w:t>
            </w:r>
          </w:p>
          <w:p w14:paraId="5797081F" w14:textId="77777777" w:rsidR="000B4DBA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Печать на одной стороне белой бумаги формата А4</w:t>
            </w:r>
          </w:p>
          <w:p w14:paraId="2ACDE5D8" w14:textId="166FBC49" w:rsidR="00531DE1" w:rsidRPr="00AE5D58" w:rsidRDefault="00531DE1" w:rsidP="00531DE1">
            <w:pPr>
              <w:pStyle w:val="a4"/>
              <w:ind w:left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DBA" w14:paraId="33380A38" w14:textId="77777777" w:rsidTr="00644463">
        <w:tc>
          <w:tcPr>
            <w:tcW w:w="1702" w:type="dxa"/>
          </w:tcPr>
          <w:p w14:paraId="283C9CA2" w14:textId="06C545B0" w:rsidR="000B4DBA" w:rsidRPr="00AE5D58" w:rsidRDefault="000B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Основной текст</w:t>
            </w:r>
          </w:p>
        </w:tc>
        <w:tc>
          <w:tcPr>
            <w:tcW w:w="9072" w:type="dxa"/>
          </w:tcPr>
          <w:p w14:paraId="090C0BC1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на компьютере в текстовом редакторе Word. </w:t>
            </w:r>
          </w:p>
          <w:p w14:paraId="2E2BAEA0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Поля страницы: верхнее — 20 мм, нижнее — 20 мм, правое — 10 мм, левое — 30 мм.</w:t>
            </w:r>
          </w:p>
          <w:p w14:paraId="5CD6FCDA" w14:textId="18E39110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Шрифт </w:t>
            </w:r>
            <w:r w:rsidR="00B275D3">
              <w:rPr>
                <w:rFonts w:ascii="Times New Roman" w:hAnsi="Times New Roman" w:cs="Times New Roman"/>
                <w:sz w:val="24"/>
                <w:szCs w:val="24"/>
              </w:rPr>
              <w:t xml:space="preserve">текста работы – </w:t>
            </w: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Times New Roman. </w:t>
            </w:r>
          </w:p>
          <w:p w14:paraId="3EAF1109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Размер шрифта (высота букв – кегль) - 14п. Начертание обычное. </w:t>
            </w:r>
          </w:p>
          <w:p w14:paraId="5D2D57F1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Междустрочный интервал — полуторный, </w:t>
            </w:r>
          </w:p>
          <w:p w14:paraId="2F9391F1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Форматирование: по-ширине. </w:t>
            </w:r>
          </w:p>
          <w:p w14:paraId="4B5298C7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Буква «ё» при наборе не употребляется. </w:t>
            </w:r>
          </w:p>
          <w:p w14:paraId="60C904DF" w14:textId="17D2853A" w:rsidR="00531DE1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Текст делится на абзацы, абзацный отступ- 1</w:t>
            </w:r>
            <w:r w:rsidR="00AC45E1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см с красной строки.</w:t>
            </w:r>
          </w:p>
          <w:p w14:paraId="3851BFCE" w14:textId="49586FE2" w:rsidR="000B4DBA" w:rsidRPr="00AE5D58" w:rsidRDefault="000B4DBA" w:rsidP="00531DE1">
            <w:pPr>
              <w:pStyle w:val="a4"/>
              <w:ind w:left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DBA" w14:paraId="1706EEBD" w14:textId="77777777" w:rsidTr="00644463">
        <w:tc>
          <w:tcPr>
            <w:tcW w:w="1702" w:type="dxa"/>
          </w:tcPr>
          <w:p w14:paraId="07ECCBA8" w14:textId="7883CE8A" w:rsidR="000B4DBA" w:rsidRPr="00AE5D58" w:rsidRDefault="000B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Нумерация страниц</w:t>
            </w:r>
          </w:p>
        </w:tc>
        <w:tc>
          <w:tcPr>
            <w:tcW w:w="9072" w:type="dxa"/>
          </w:tcPr>
          <w:p w14:paraId="1580E7AD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Нумерация сквозная</w:t>
            </w:r>
          </w:p>
          <w:p w14:paraId="0D449E95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Титульный лист не нумеруется, но считается</w:t>
            </w:r>
          </w:p>
          <w:p w14:paraId="1C847F97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Нумерация начинается со 2 страницы (с оглавления)</w:t>
            </w:r>
          </w:p>
          <w:p w14:paraId="3B498FF4" w14:textId="77777777" w:rsidR="000B4DBA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Номера страниц указываются по центру верхнего поля страницы, без точек и литерных знаков, шрифт Times New Roman, размер шрифта (высота цифр – кегль) составляет 12п.</w:t>
            </w:r>
          </w:p>
          <w:p w14:paraId="224DA02F" w14:textId="1ACCBBB3" w:rsidR="00531DE1" w:rsidRPr="00AE5D58" w:rsidRDefault="00531DE1" w:rsidP="00531DE1">
            <w:pPr>
              <w:pStyle w:val="a4"/>
              <w:ind w:left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DBA" w14:paraId="79C86826" w14:textId="77777777" w:rsidTr="00644463">
        <w:tc>
          <w:tcPr>
            <w:tcW w:w="1702" w:type="dxa"/>
          </w:tcPr>
          <w:p w14:paraId="00017CF7" w14:textId="0DD7DD69" w:rsidR="000B4DBA" w:rsidRPr="00AE5D58" w:rsidRDefault="000B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 и главы</w:t>
            </w:r>
          </w:p>
        </w:tc>
        <w:tc>
          <w:tcPr>
            <w:tcW w:w="9072" w:type="dxa"/>
          </w:tcPr>
          <w:p w14:paraId="77D3BBD8" w14:textId="109E93A6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Разделы пишутся прописными (заглавными) буквами</w:t>
            </w:r>
            <w:r w:rsidR="00A422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ВВЕДЕНИЕ, ВЫВОДЫ, СПИСОК ИСПОЛЬЗОВАННЫХ ИСТОЧНИКОВ И ЛИТЕРАТУРЫ, ПРИЛОЖЕНИЯ</w:t>
            </w:r>
            <w:r w:rsidR="00A42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DA570A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Главы нумеруются арабскими цифрами с точкой на конце и названия глав пишутся прописными (заглавными) буквами (например, ГЛАВА 1., ГЛАВА 2., ГЛАВА 3.)</w:t>
            </w:r>
          </w:p>
          <w:p w14:paraId="2349E0FE" w14:textId="77777777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Каждый раздел и глава начинаются с новой страницы</w:t>
            </w:r>
          </w:p>
          <w:p w14:paraId="5423BAF7" w14:textId="64493940" w:rsidR="000B4DBA" w:rsidRPr="00AE5D58" w:rsidRDefault="000B4DBA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Названия глав и разделов пишут по центру, отделяя их от основного текста снизу двумя интервалами.</w:t>
            </w:r>
          </w:p>
        </w:tc>
      </w:tr>
      <w:tr w:rsidR="000B4DBA" w14:paraId="05F6FB28" w14:textId="77777777" w:rsidTr="00644463">
        <w:tc>
          <w:tcPr>
            <w:tcW w:w="1702" w:type="dxa"/>
          </w:tcPr>
          <w:p w14:paraId="18508061" w14:textId="6C8B3916" w:rsidR="000B4DBA" w:rsidRPr="00AE5D58" w:rsidRDefault="000B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Подглавы (параграфы)</w:t>
            </w:r>
          </w:p>
        </w:tc>
        <w:tc>
          <w:tcPr>
            <w:tcW w:w="9072" w:type="dxa"/>
          </w:tcPr>
          <w:p w14:paraId="051B3814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Параграфы пишутся строчными буквами</w:t>
            </w:r>
          </w:p>
          <w:p w14:paraId="2983CFBA" w14:textId="4CA8078A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Нумеруются в соответствии с той главой, в которой они находятся (например: </w:t>
            </w:r>
            <w:r w:rsidR="00AE5D5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как средство воспитания, 2.1. Организация исследования). </w:t>
            </w:r>
          </w:p>
          <w:p w14:paraId="40C4E990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Параграфы идут общим текстом, на новую страницу НЕ ВЫНОСЯТСЯ </w:t>
            </w:r>
          </w:p>
          <w:p w14:paraId="5D411D1E" w14:textId="331BDD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параграфов пишут по центру, </w:t>
            </w:r>
            <w:r w:rsidR="00531DE1">
              <w:rPr>
                <w:rFonts w:ascii="Times New Roman" w:hAnsi="Times New Roman" w:cs="Times New Roman"/>
                <w:sz w:val="24"/>
                <w:szCs w:val="24"/>
              </w:rPr>
              <w:t>в конце названия точка НЕ ставится</w:t>
            </w:r>
          </w:p>
          <w:p w14:paraId="6359C567" w14:textId="2606DFA4" w:rsidR="000B4DBA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Отделяются от названия главы сверху и снизу двумя интервалами.</w:t>
            </w:r>
          </w:p>
        </w:tc>
      </w:tr>
      <w:tr w:rsidR="000B4DBA" w14:paraId="72C697E7" w14:textId="77777777" w:rsidTr="00644463">
        <w:tc>
          <w:tcPr>
            <w:tcW w:w="1702" w:type="dxa"/>
          </w:tcPr>
          <w:p w14:paraId="6F0DCEDF" w14:textId="39B5EE3A" w:rsidR="000B4DBA" w:rsidRPr="00AE5D58" w:rsidRDefault="00244B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Титульный лист</w:t>
            </w:r>
          </w:p>
        </w:tc>
        <w:tc>
          <w:tcPr>
            <w:tcW w:w="9072" w:type="dxa"/>
          </w:tcPr>
          <w:p w14:paraId="6A6E58A5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Ведомство, наименование училища и выпускающей ПЦК (ЦК) </w:t>
            </w:r>
          </w:p>
          <w:p w14:paraId="264B906E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  <w:p w14:paraId="3BF0814F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Исполнитель: фамилия и инициалы студента, тема выпускной квалификационной работы </w:t>
            </w:r>
          </w:p>
          <w:p w14:paraId="149D9A21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 </w:t>
            </w:r>
          </w:p>
          <w:p w14:paraId="7D2EA313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руководитель: ученое звание, фамилия и инициалы</w:t>
            </w:r>
          </w:p>
          <w:p w14:paraId="7FC63AB1" w14:textId="01330DDC" w:rsidR="000B4DBA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Город и год выпуска</w:t>
            </w:r>
          </w:p>
        </w:tc>
      </w:tr>
      <w:tr w:rsidR="000B4DBA" w14:paraId="4D6CC642" w14:textId="77777777" w:rsidTr="00644463">
        <w:tc>
          <w:tcPr>
            <w:tcW w:w="1702" w:type="dxa"/>
          </w:tcPr>
          <w:p w14:paraId="47BE5FA5" w14:textId="2BE0DD87" w:rsidR="000B4DBA" w:rsidRPr="00AE5D58" w:rsidRDefault="00244B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Оглавление</w:t>
            </w:r>
          </w:p>
        </w:tc>
        <w:tc>
          <w:tcPr>
            <w:tcW w:w="9072" w:type="dxa"/>
          </w:tcPr>
          <w:p w14:paraId="5B64BB99" w14:textId="7B995ADC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Пишется ступенчатообразно </w:t>
            </w:r>
            <w:r w:rsidR="00B275D3">
              <w:rPr>
                <w:rFonts w:ascii="Times New Roman" w:hAnsi="Times New Roman" w:cs="Times New Roman"/>
                <w:sz w:val="24"/>
                <w:szCs w:val="24"/>
              </w:rPr>
              <w:t>и указывает страницу, на которой находится раздел или глава</w:t>
            </w:r>
          </w:p>
          <w:p w14:paraId="427DD3DE" w14:textId="37B4455C" w:rsidR="00244B29" w:rsidRPr="00AE5D58" w:rsidRDefault="00644463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Слева</w:t>
            </w:r>
            <w:r w:rsidR="00244B29"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располагаются названия разделов и глав, которые пишутся </w:t>
            </w: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ПРОПИСНЫМИ</w:t>
            </w:r>
            <w:r w:rsidR="00244B29"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буквами, </w:t>
            </w:r>
          </w:p>
          <w:p w14:paraId="6D6817FA" w14:textId="7035CC14" w:rsidR="000B4DBA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Несколько правее – названия подглав (параграфов). Названия параграфов пишутся строчными буквами.</w:t>
            </w:r>
          </w:p>
        </w:tc>
      </w:tr>
      <w:tr w:rsidR="00244B29" w14:paraId="63DD9DC8" w14:textId="77777777" w:rsidTr="00644463">
        <w:tc>
          <w:tcPr>
            <w:tcW w:w="1702" w:type="dxa"/>
          </w:tcPr>
          <w:p w14:paraId="28A6B101" w14:textId="7D379B39" w:rsidR="00244B29" w:rsidRPr="00AE5D58" w:rsidRDefault="00244B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Иллюстративный материал </w:t>
            </w: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</w:t>
            </w:r>
            <w:r w:rsidR="003A70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рисунки, </w:t>
            </w: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чертежи, графики, схемы, диаграммы, снимки) - рисунки</w:t>
            </w:r>
          </w:p>
        </w:tc>
        <w:tc>
          <w:tcPr>
            <w:tcW w:w="9072" w:type="dxa"/>
          </w:tcPr>
          <w:p w14:paraId="5424D10F" w14:textId="16F2BF6F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располагается в работе непосредственно после текста, в котором о нем упоминается, например </w:t>
            </w:r>
            <w:r w:rsidR="00531DE1">
              <w:rPr>
                <w:rFonts w:ascii="Times New Roman" w:hAnsi="Times New Roman" w:cs="Times New Roman"/>
                <w:sz w:val="24"/>
                <w:szCs w:val="24"/>
              </w:rPr>
              <w:t>«Результаты тестирования представлены на рисунке 1»</w:t>
            </w: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426240" w14:textId="568674DF" w:rsidR="00244B29" w:rsidRPr="00644463" w:rsidRDefault="003A7049" w:rsidP="007A6393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44463">
              <w:rPr>
                <w:rFonts w:ascii="Times New Roman" w:hAnsi="Times New Roman" w:cs="Times New Roman"/>
                <w:sz w:val="24"/>
                <w:szCs w:val="24"/>
              </w:rPr>
              <w:t>Все и</w:t>
            </w:r>
            <w:r w:rsidR="00244B29" w:rsidRPr="00644463">
              <w:rPr>
                <w:rFonts w:ascii="Times New Roman" w:hAnsi="Times New Roman" w:cs="Times New Roman"/>
                <w:sz w:val="24"/>
                <w:szCs w:val="24"/>
              </w:rPr>
              <w:t>ллюстрации должны быть пронумерованы</w:t>
            </w:r>
            <w:r w:rsidR="006444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44B29" w:rsidRPr="00644463">
              <w:rPr>
                <w:rFonts w:ascii="Times New Roman" w:hAnsi="Times New Roman" w:cs="Times New Roman"/>
                <w:sz w:val="24"/>
                <w:szCs w:val="24"/>
              </w:rPr>
              <w:t>иметь названия под иллюстрацией</w:t>
            </w:r>
            <w:r w:rsidR="0064446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44463" w:rsidRPr="00644463">
              <w:rPr>
                <w:rFonts w:ascii="Times New Roman" w:hAnsi="Times New Roman" w:cs="Times New Roman"/>
                <w:sz w:val="24"/>
                <w:szCs w:val="24"/>
              </w:rPr>
              <w:t xml:space="preserve">ссылки в </w:t>
            </w:r>
            <w:r w:rsidR="00644463">
              <w:rPr>
                <w:rFonts w:ascii="Times New Roman" w:hAnsi="Times New Roman" w:cs="Times New Roman"/>
                <w:sz w:val="24"/>
                <w:szCs w:val="24"/>
              </w:rPr>
              <w:t>тексте.</w:t>
            </w:r>
          </w:p>
          <w:p w14:paraId="0465B9CA" w14:textId="77777777" w:rsidR="00244B29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Подпись к иллюстрациям делается внизу по центру в следующем порядке: сокращенное слово (Рис.), порядковый номер рисунка (без знака №), точка, название рисунка с заглавной буквы, в конце названия точка не ставится.</w:t>
            </w:r>
          </w:p>
          <w:p w14:paraId="1DE135E7" w14:textId="6EE067C5" w:rsidR="003A7049" w:rsidRPr="003A7049" w:rsidRDefault="003A7049" w:rsidP="003A7049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иллюстраций сквозная по всему тексту работы. </w:t>
            </w:r>
          </w:p>
        </w:tc>
      </w:tr>
      <w:tr w:rsidR="00244B29" w14:paraId="2B5C6FED" w14:textId="77777777" w:rsidTr="00644463">
        <w:tc>
          <w:tcPr>
            <w:tcW w:w="1702" w:type="dxa"/>
          </w:tcPr>
          <w:p w14:paraId="3E6E9E65" w14:textId="2419123C" w:rsidR="00244B29" w:rsidRPr="00AE5D58" w:rsidRDefault="00244B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Таблицы</w:t>
            </w:r>
          </w:p>
        </w:tc>
        <w:tc>
          <w:tcPr>
            <w:tcW w:w="9072" w:type="dxa"/>
          </w:tcPr>
          <w:p w14:paraId="46292B83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Располагаются непосредственно после текста, в котором они упоминаются впервые, или на следующей странице. </w:t>
            </w:r>
          </w:p>
          <w:p w14:paraId="34771B7B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Границы таблиц не должны выходить за границы основного текста.</w:t>
            </w:r>
          </w:p>
          <w:p w14:paraId="5865FDD2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На все таблицы должны быть ссылки в тексте. </w:t>
            </w:r>
          </w:p>
          <w:p w14:paraId="5BC74DB5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таблиц сквозная по всему тексту работы. </w:t>
            </w:r>
          </w:p>
          <w:p w14:paraId="07FD1297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Слово «Таблица» </w:t>
            </w:r>
            <w:proofErr w:type="gramStart"/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сокращать нельзя</w:t>
            </w:r>
            <w:proofErr w:type="gramEnd"/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и порядковая цифра (без знака №) пишутся в правом верхнем углу; ниже по центру строки, размещается название таблицы (заголовок) строчными буквами и еще ниже – сама таблица. Точка в конце заголовка не ставится. </w:t>
            </w:r>
          </w:p>
          <w:p w14:paraId="6CBF2272" w14:textId="77777777" w:rsidR="00B275D3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Текст таблицы выполняется без абзацного отступа с выравниванием: текста – по ширине; цифровых значений – по центру, шрифт – Times New Roman.</w:t>
            </w:r>
          </w:p>
          <w:p w14:paraId="34BF563F" w14:textId="69E40C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Размер шрифта в таблице - 12 п.</w:t>
            </w:r>
          </w:p>
        </w:tc>
      </w:tr>
      <w:tr w:rsidR="00244B29" w14:paraId="6D36BB0A" w14:textId="77777777" w:rsidTr="00644463">
        <w:tc>
          <w:tcPr>
            <w:tcW w:w="1702" w:type="dxa"/>
          </w:tcPr>
          <w:p w14:paraId="58B8BF5A" w14:textId="656E0DB8" w:rsidR="00244B29" w:rsidRPr="00AE5D58" w:rsidRDefault="00244B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Формулы</w:t>
            </w:r>
          </w:p>
        </w:tc>
        <w:tc>
          <w:tcPr>
            <w:tcW w:w="9072" w:type="dxa"/>
          </w:tcPr>
          <w:p w14:paraId="1F5B23C4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Приводятся сначала в буквенном выражении, затем дается расшифровка входящих в них индексов, величин, в той последовательности, в которой они даны в формуле. </w:t>
            </w:r>
          </w:p>
          <w:p w14:paraId="0677C689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формулы следует выделять из текста в отдельную строку. </w:t>
            </w:r>
          </w:p>
          <w:p w14:paraId="3C082F51" w14:textId="4F0BE57D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формулы нумеруются в круглых скобках справа от формулы. </w:t>
            </w:r>
          </w:p>
          <w:p w14:paraId="4291C4C6" w14:textId="210BFD16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Нумерация уравнений и формул должна быть сквозной по всему тексту выпускной квалификационной работы.</w:t>
            </w:r>
          </w:p>
        </w:tc>
      </w:tr>
      <w:tr w:rsidR="00244B29" w14:paraId="446F5DFF" w14:textId="77777777" w:rsidTr="00644463">
        <w:tc>
          <w:tcPr>
            <w:tcW w:w="1702" w:type="dxa"/>
          </w:tcPr>
          <w:p w14:paraId="4AD3F7C4" w14:textId="5796B4E9" w:rsidR="00244B29" w:rsidRPr="00AE5D58" w:rsidRDefault="00244B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Цитаты</w:t>
            </w:r>
          </w:p>
        </w:tc>
        <w:tc>
          <w:tcPr>
            <w:tcW w:w="9072" w:type="dxa"/>
          </w:tcPr>
          <w:p w14:paraId="52E08CF6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Цитирование должно производиться точно, с соблюдением всех особенностей подлинника, вплоть до знаков препинания. </w:t>
            </w:r>
          </w:p>
          <w:p w14:paraId="40D4F2B2" w14:textId="0B8C89EB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Цитата заключается в кавычки и сопровождается ссылкой на источник, с указанием его порядкового номера в библиографическом списке и номера страницы, в квадратных скобках после цитаты (например, «Сущность физического воспитания, - указывает Н.В. Талызина, - состоит </w:t>
            </w:r>
            <w:proofErr w:type="gramStart"/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в….</w:t>
            </w:r>
            <w:proofErr w:type="gramEnd"/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» [15, С.8].</w:t>
            </w:r>
          </w:p>
        </w:tc>
      </w:tr>
      <w:tr w:rsidR="00244B29" w14:paraId="3C18C0AC" w14:textId="77777777" w:rsidTr="00644463">
        <w:tc>
          <w:tcPr>
            <w:tcW w:w="1702" w:type="dxa"/>
          </w:tcPr>
          <w:p w14:paraId="1AA5AA7F" w14:textId="258A132D" w:rsidR="00244B29" w:rsidRPr="00AE5D58" w:rsidRDefault="00244B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Ссылки на литературные источники</w:t>
            </w:r>
          </w:p>
        </w:tc>
        <w:tc>
          <w:tcPr>
            <w:tcW w:w="9072" w:type="dxa"/>
          </w:tcPr>
          <w:p w14:paraId="0F588308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Разносятся по всему тексту теоретической части работы в квадратных скобках с указанием номера литературного источника откуда была взята информация</w:t>
            </w:r>
          </w:p>
          <w:p w14:paraId="51A772BE" w14:textId="26074C3C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На одном листе работы не менее 3-х ссылок</w:t>
            </w:r>
            <w:r w:rsidR="00644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F69C58" w14:textId="024DC091" w:rsidR="00244B29" w:rsidRPr="00AE5D58" w:rsidRDefault="003A704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Первыми</w:t>
            </w:r>
            <w:r w:rsidR="00B275D3">
              <w:rPr>
                <w:rFonts w:ascii="Times New Roman" w:hAnsi="Times New Roman" w:cs="Times New Roman"/>
                <w:sz w:val="24"/>
                <w:szCs w:val="24"/>
              </w:rPr>
              <w:t xml:space="preserve">, если используются в работе,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пишутся </w:t>
            </w:r>
            <w:r w:rsidR="00244B29" w:rsidRPr="003A70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Нормативные документы</w:t>
            </w:r>
            <w:r w:rsidR="00244B29"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275D3">
              <w:rPr>
                <w:rFonts w:ascii="Times New Roman" w:hAnsi="Times New Roman" w:cs="Times New Roman"/>
                <w:sz w:val="24"/>
                <w:szCs w:val="24"/>
              </w:rPr>
              <w:t>по значимости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B29" w:rsidRPr="00AE5D58">
              <w:rPr>
                <w:rFonts w:ascii="Times New Roman" w:hAnsi="Times New Roman" w:cs="Times New Roman"/>
                <w:sz w:val="24"/>
                <w:szCs w:val="24"/>
              </w:rPr>
              <w:t>, затем пиш</w:t>
            </w:r>
            <w:r w:rsidR="006444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44B29"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644463" w:rsidRPr="00644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Основная </w:t>
            </w:r>
            <w:r w:rsidR="00244B29" w:rsidRPr="00644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</w:t>
            </w:r>
            <w:r w:rsidR="00644463" w:rsidRPr="00644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644463"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 в алфавитном порядке</w:t>
            </w:r>
            <w:r w:rsidR="00644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8A7E36" w14:textId="7F3E7BF4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литературных источников в </w:t>
            </w:r>
            <w:r w:rsidR="00644463">
              <w:rPr>
                <w:rFonts w:ascii="Times New Roman" w:hAnsi="Times New Roman" w:cs="Times New Roman"/>
                <w:sz w:val="24"/>
                <w:szCs w:val="24"/>
              </w:rPr>
              <w:t xml:space="preserve">курсовой – не менее 10, в </w:t>
            </w: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ВКР – не менее 20</w:t>
            </w:r>
            <w:r w:rsidR="00644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4B29" w14:paraId="0BB5D7C5" w14:textId="77777777" w:rsidTr="00644463">
        <w:tc>
          <w:tcPr>
            <w:tcW w:w="1702" w:type="dxa"/>
          </w:tcPr>
          <w:p w14:paraId="317550E2" w14:textId="51E00B9F" w:rsidR="00244B29" w:rsidRPr="00AE5D58" w:rsidRDefault="00244B2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</w:p>
        </w:tc>
        <w:tc>
          <w:tcPr>
            <w:tcW w:w="9072" w:type="dxa"/>
          </w:tcPr>
          <w:p w14:paraId="64D1EB10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Каждое приложение начинается с нового листа</w:t>
            </w:r>
          </w:p>
          <w:p w14:paraId="6433C3BD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В правом верхнем углу пишется слово «ПРИЛОЖЕНИЕ» и указывается порядковый номер, обозначенный арабской цифрой (без знака №). </w:t>
            </w:r>
          </w:p>
          <w:p w14:paraId="30E91E53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Ниже по центру отдельной строкой располагается заголовок (название приложения), «ПРИЛОЖЕНИЕ 1». </w:t>
            </w:r>
          </w:p>
          <w:p w14:paraId="7A3D28DF" w14:textId="77777777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Если приложение не помещается на один лист, то допускается его перенос на следующую страницу, в правом верхнем углу помещают слова «Продолжение приложения» с указанием номера.</w:t>
            </w:r>
          </w:p>
          <w:p w14:paraId="1755E13C" w14:textId="17C3E344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имеют общую с остальной частью работы сквозную нумерацию страниц, но не считаются. </w:t>
            </w:r>
          </w:p>
          <w:p w14:paraId="7CACC95C" w14:textId="54AE75C4" w:rsidR="00244B29" w:rsidRPr="00AE5D58" w:rsidRDefault="00244B29" w:rsidP="00AE5D58">
            <w:pPr>
              <w:pStyle w:val="a4"/>
              <w:numPr>
                <w:ilvl w:val="0"/>
                <w:numId w:val="2"/>
              </w:numPr>
              <w:ind w:left="262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5D58">
              <w:rPr>
                <w:rFonts w:ascii="Times New Roman" w:hAnsi="Times New Roman" w:cs="Times New Roman"/>
                <w:sz w:val="24"/>
                <w:szCs w:val="24"/>
              </w:rPr>
              <w:t>На все приложения в тексте должны быть ссылки.</w:t>
            </w:r>
          </w:p>
        </w:tc>
      </w:tr>
    </w:tbl>
    <w:p w14:paraId="14CEA1FA" w14:textId="77777777" w:rsidR="00405B39" w:rsidRDefault="00405B39" w:rsidP="003A7049"/>
    <w:sectPr w:rsidR="00405B39" w:rsidSect="00E34E7E">
      <w:headerReference w:type="default" r:id="rId7"/>
      <w:pgSz w:w="11906" w:h="16838"/>
      <w:pgMar w:top="127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FBBFD" w14:textId="77777777" w:rsidR="003368A2" w:rsidRDefault="003368A2" w:rsidP="00E34E7E">
      <w:pPr>
        <w:spacing w:after="0" w:line="240" w:lineRule="auto"/>
      </w:pPr>
      <w:r>
        <w:separator/>
      </w:r>
    </w:p>
  </w:endnote>
  <w:endnote w:type="continuationSeparator" w:id="0">
    <w:p w14:paraId="28045F5F" w14:textId="77777777" w:rsidR="003368A2" w:rsidRDefault="003368A2" w:rsidP="00E34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6D8B" w14:textId="77777777" w:rsidR="003368A2" w:rsidRDefault="003368A2" w:rsidP="00E34E7E">
      <w:pPr>
        <w:spacing w:after="0" w:line="240" w:lineRule="auto"/>
      </w:pPr>
      <w:r>
        <w:separator/>
      </w:r>
    </w:p>
  </w:footnote>
  <w:footnote w:type="continuationSeparator" w:id="0">
    <w:p w14:paraId="29CAF711" w14:textId="77777777" w:rsidR="003368A2" w:rsidRDefault="003368A2" w:rsidP="00E34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F2DB" w14:textId="66DF059E" w:rsidR="00E34E7E" w:rsidRPr="00E34E7E" w:rsidRDefault="00E34E7E" w:rsidP="00E34E7E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E34E7E">
      <w:rPr>
        <w:rFonts w:ascii="Times New Roman" w:hAnsi="Times New Roman" w:cs="Times New Roman"/>
        <w:sz w:val="28"/>
        <w:szCs w:val="28"/>
      </w:rPr>
      <w:t xml:space="preserve">Требования к оформлению </w:t>
    </w:r>
    <w:r w:rsidR="003A7049">
      <w:rPr>
        <w:rFonts w:ascii="Times New Roman" w:hAnsi="Times New Roman" w:cs="Times New Roman"/>
        <w:sz w:val="28"/>
        <w:szCs w:val="28"/>
      </w:rPr>
      <w:t xml:space="preserve">курсовой и </w:t>
    </w:r>
    <w:r w:rsidRPr="00E34E7E">
      <w:rPr>
        <w:rFonts w:ascii="Times New Roman" w:hAnsi="Times New Roman" w:cs="Times New Roman"/>
        <w:sz w:val="28"/>
        <w:szCs w:val="28"/>
      </w:rPr>
      <w:t>ВКР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5F9A"/>
    <w:multiLevelType w:val="multilevel"/>
    <w:tmpl w:val="D438036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209E7"/>
    <w:multiLevelType w:val="hybridMultilevel"/>
    <w:tmpl w:val="02D6311A"/>
    <w:lvl w:ilvl="0" w:tplc="C8645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6B8"/>
    <w:multiLevelType w:val="multilevel"/>
    <w:tmpl w:val="F744AA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96" w:hanging="1800"/>
      </w:pPr>
      <w:rPr>
        <w:rFonts w:hint="default"/>
      </w:rPr>
    </w:lvl>
  </w:abstractNum>
  <w:abstractNum w:abstractNumId="3" w15:restartNumberingAfterBreak="0">
    <w:nsid w:val="488C6465"/>
    <w:multiLevelType w:val="hybridMultilevel"/>
    <w:tmpl w:val="80F81072"/>
    <w:lvl w:ilvl="0" w:tplc="69926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9814A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1C6F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F9E6B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245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EECE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E3A4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984D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B981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 w16cid:durableId="1604800262">
    <w:abstractNumId w:val="3"/>
  </w:num>
  <w:num w:numId="2" w16cid:durableId="528954308">
    <w:abstractNumId w:val="1"/>
  </w:num>
  <w:num w:numId="3" w16cid:durableId="133372332">
    <w:abstractNumId w:val="0"/>
  </w:num>
  <w:num w:numId="4" w16cid:durableId="510951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F2D"/>
    <w:rsid w:val="000B4DBA"/>
    <w:rsid w:val="001F5389"/>
    <w:rsid w:val="00244B29"/>
    <w:rsid w:val="00276F2D"/>
    <w:rsid w:val="002A4079"/>
    <w:rsid w:val="00334F03"/>
    <w:rsid w:val="003368A2"/>
    <w:rsid w:val="003A7049"/>
    <w:rsid w:val="00405B39"/>
    <w:rsid w:val="00531DE1"/>
    <w:rsid w:val="00644463"/>
    <w:rsid w:val="00A4226F"/>
    <w:rsid w:val="00AC45E1"/>
    <w:rsid w:val="00AE5D58"/>
    <w:rsid w:val="00B275D3"/>
    <w:rsid w:val="00E3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312B3"/>
  <w15:chartTrackingRefBased/>
  <w15:docId w15:val="{CC6AB320-81B3-4833-BB73-BEBE3800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4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5D5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34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4E7E"/>
  </w:style>
  <w:style w:type="paragraph" w:styleId="a7">
    <w:name w:val="footer"/>
    <w:basedOn w:val="a"/>
    <w:link w:val="a8"/>
    <w:uiPriority w:val="99"/>
    <w:unhideWhenUsed/>
    <w:rsid w:val="00E34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4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43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526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64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7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6</cp:revision>
  <cp:lastPrinted>2022-01-24T01:16:00Z</cp:lastPrinted>
  <dcterms:created xsi:type="dcterms:W3CDTF">2021-11-24T01:23:00Z</dcterms:created>
  <dcterms:modified xsi:type="dcterms:W3CDTF">2026-05-13T04:14:00Z</dcterms:modified>
</cp:coreProperties>
</file>